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BBB9"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技术合同认定登记办理流程</w:t>
      </w:r>
    </w:p>
    <w:p w14:paraId="4ED00F1F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专利转让许可</w:t>
      </w:r>
    </w:p>
    <w:p w14:paraId="6E0FA5C9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2BF1DF0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1、登录</w:t>
      </w:r>
    </w:p>
    <w:p w14:paraId="73DEEBC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请各位老师进入广东省科技业务管理阳光政务平台页面：https://pro.gdstc.gd.gov.cn/egrantweb/</w:t>
      </w:r>
      <w:r>
        <w:rPr>
          <w:rFonts w:ascii="仿宋" w:hAnsi="仿宋" w:eastAsia="仿宋"/>
          <w:sz w:val="32"/>
          <w:szCs w:val="32"/>
        </w:rPr>
        <w:t>，并使用广东省科技厅申报各类项目统一账号登陆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ascii="仿宋" w:hAnsi="仿宋" w:eastAsia="仿宋"/>
          <w:sz w:val="32"/>
          <w:szCs w:val="32"/>
        </w:rPr>
        <w:t>如果遗忘账号密码或无账号，请咨询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科学研究部</w:t>
      </w:r>
      <w:r>
        <w:rPr>
          <w:rFonts w:ascii="仿宋" w:hAnsi="仿宋" w:eastAsia="仿宋"/>
          <w:sz w:val="32"/>
          <w:szCs w:val="32"/>
        </w:rPr>
        <w:t>。</w:t>
      </w:r>
    </w:p>
    <w:p w14:paraId="3A101A73">
      <w:pPr>
        <w:ind w:firstLine="643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b/>
          <w:bCs/>
          <w:sz w:val="32"/>
          <w:szCs w:val="32"/>
        </w:rPr>
        <w:t>注意：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专利转让（许可）</w:t>
      </w:r>
      <w:r>
        <w:rPr>
          <w:rFonts w:ascii="仿宋" w:hAnsi="仿宋" w:eastAsia="仿宋"/>
          <w:sz w:val="32"/>
          <w:szCs w:val="32"/>
        </w:rPr>
        <w:t>合同现在都需要办理技术合同认定登记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需要在完成专利转让或许可备案，获得手续合格通知书或备案证明后，再进行线上认定登记。</w:t>
      </w:r>
    </w:p>
    <w:p w14:paraId="0DCB3BC6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58435" cy="1788795"/>
            <wp:effectExtent l="0" t="0" r="1841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2943">
      <w:pPr>
        <w:rPr>
          <w:rFonts w:ascii="仿宋" w:hAnsi="仿宋" w:eastAsia="仿宋"/>
          <w:sz w:val="32"/>
          <w:szCs w:val="32"/>
        </w:rPr>
      </w:pPr>
    </w:p>
    <w:p w14:paraId="416F5148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2、登陆后，进入主界面，选择：申报管理→填写申请书→新增项目申请→</w:t>
      </w:r>
      <w:r>
        <w:rPr>
          <w:rFonts w:hint="eastAsia" w:ascii="仿宋" w:hAnsi="仿宋" w:eastAsia="仿宋"/>
          <w:sz w:val="32"/>
          <w:szCs w:val="32"/>
        </w:rPr>
        <w:t>区域创新能力与支撑保障体系建设</w:t>
      </w:r>
      <w:r>
        <w:rPr>
          <w:rFonts w:ascii="仿宋" w:hAnsi="仿宋" w:eastAsia="仿宋"/>
          <w:sz w:val="32"/>
          <w:szCs w:val="32"/>
        </w:rPr>
        <w:t>→</w:t>
      </w:r>
      <w:r>
        <w:rPr>
          <w:rFonts w:hint="eastAsia" w:ascii="仿宋" w:hAnsi="仿宋" w:eastAsia="仿宋"/>
          <w:sz w:val="32"/>
          <w:szCs w:val="32"/>
        </w:rPr>
        <w:t>技术合同认定登记</w:t>
      </w:r>
      <w:r>
        <w:rPr>
          <w:rFonts w:ascii="仿宋" w:hAnsi="仿宋" w:eastAsia="仿宋"/>
          <w:sz w:val="32"/>
          <w:szCs w:val="32"/>
        </w:rPr>
        <w:t>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填写申请</w:t>
      </w:r>
      <w:r>
        <w:rPr>
          <w:rFonts w:ascii="仿宋" w:hAnsi="仿宋" w:eastAsia="仿宋"/>
          <w:sz w:val="32"/>
          <w:szCs w:val="32"/>
        </w:rPr>
        <w:t>。</w:t>
      </w:r>
    </w:p>
    <w:p w14:paraId="0DBB771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5265420" cy="1776730"/>
            <wp:effectExtent l="0" t="0" r="1143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C3841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3、按要求填写买卖双方信息、合同信息，并上传专利转让（许可）合同、专利证书、手续合格通知书等附件材料。</w:t>
      </w:r>
    </w:p>
    <w:p w14:paraId="1E01121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58435" cy="1419860"/>
            <wp:effectExtent l="0" t="0" r="1841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66EB8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4、填写后提交学校科学研究部审核。</w:t>
      </w:r>
    </w:p>
    <w:p w14:paraId="589F6BB0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5、专利转让合同认定登记提交后，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国家知识产权局专利局广州代办处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负责认定登记审批，审批时长不超过8个工作日。</w:t>
      </w:r>
    </w:p>
    <w:p w14:paraId="06841E20"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6、代办处审批后，</w:t>
      </w:r>
      <w:r>
        <w:rPr>
          <w:rFonts w:hint="eastAsia" w:ascii="仿宋" w:hAnsi="仿宋" w:eastAsia="仿宋"/>
          <w:sz w:val="32"/>
          <w:szCs w:val="32"/>
        </w:rPr>
        <w:t>请各位老师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再登陆系统下载“认定登记证明”、“登记机构证明”。</w:t>
      </w:r>
    </w:p>
    <w:p w14:paraId="1443F0E1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如有疑问，详情请咨询科学研究部，或国家知识产权局专利局广州代办处：020-37656032。</w:t>
      </w:r>
    </w:p>
    <w:p w14:paraId="6754D8FB">
      <w:pPr>
        <w:jc w:val="center"/>
      </w:pPr>
      <w:r>
        <w:drawing>
          <wp:inline distT="0" distB="0" distL="114300" distR="114300">
            <wp:extent cx="5219700" cy="7384415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38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9D424">
      <w:pPr>
        <w:jc w:val="center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认定登记证明样本（需要提供给财务部开具免税发票用）</w:t>
      </w:r>
      <w:r>
        <w:drawing>
          <wp:inline distT="0" distB="0" distL="114300" distR="114300">
            <wp:extent cx="5272405" cy="7445375"/>
            <wp:effectExtent l="0" t="0" r="444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F9892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登记机构证明样本（作为专利转让合同尾页）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B8"/>
    <w:rsid w:val="0006212C"/>
    <w:rsid w:val="00093AB8"/>
    <w:rsid w:val="001B6455"/>
    <w:rsid w:val="00352BDA"/>
    <w:rsid w:val="00422750"/>
    <w:rsid w:val="00AB0098"/>
    <w:rsid w:val="00B227D5"/>
    <w:rsid w:val="1A385734"/>
    <w:rsid w:val="2113084A"/>
    <w:rsid w:val="37EA7EAA"/>
    <w:rsid w:val="3A8F06FE"/>
    <w:rsid w:val="4B321EE0"/>
    <w:rsid w:val="4EE5078B"/>
    <w:rsid w:val="5AC50D92"/>
    <w:rsid w:val="65CA102A"/>
    <w:rsid w:val="67AE06E9"/>
    <w:rsid w:val="75A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460</Words>
  <Characters>508</Characters>
  <Lines>1</Lines>
  <Paragraphs>1</Paragraphs>
  <TotalTime>0</TotalTime>
  <ScaleCrop>false</ScaleCrop>
  <LinksUpToDate>false</LinksUpToDate>
  <CharactersWithSpaces>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2025-11-13T15:52:00Z</dcterms:created>
  <dc:creator>SanHang</dc:creator>
  <cp:lastModifiedBy>彬彬有礼</cp:lastModifiedBy>
  <dcterms:modified xsi:type="dcterms:W3CDTF">2026-01-23T03:54:20Z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eyJoZGlkIjoiNTMzNmYzMDg0NWY3YjdiODQxNzBkOGYzY2JkMWU0YzciLCJ1c2VySWQiOiI0NzY4NDA5OTYifQ==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EB895ED03AAF4F8DBCEAA876519A4A88_12</vt:lpwstr>
  </property>
</Properties>
</file>